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3293" w14:textId="77777777" w:rsidR="00625DE4" w:rsidRDefault="00625DE4">
      <w:pPr>
        <w:adjustRightInd/>
        <w:jc w:val="center"/>
        <w:rPr>
          <w:rFonts w:ascii="ＭＳ 明朝" w:cs="Times New Roman"/>
          <w:spacing w:val="2"/>
        </w:rPr>
      </w:pPr>
    </w:p>
    <w:p w14:paraId="2FC71356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Ａ４，Ａ３，Ｂ５，Ｂ４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033D8D3B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B5FD2BE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仕　様　書（記入例）</w:t>
      </w:r>
    </w:p>
    <w:p w14:paraId="5624B9B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16F7363C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5613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5A0777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13F84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129ADA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応　　札　　仕　　様</w:t>
            </w:r>
          </w:p>
        </w:tc>
      </w:tr>
      <w:tr w:rsidR="00625DE4" w14:paraId="383C4C1A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647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2637D8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B5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B4</w:t>
            </w:r>
            <w:r>
              <w:rPr>
                <w:rFonts w:hint="eastAsia"/>
                <w:sz w:val="24"/>
                <w:szCs w:val="24"/>
              </w:rPr>
              <w:t>であること。</w:t>
            </w:r>
          </w:p>
          <w:p w14:paraId="3DD287E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B4215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②国が定める環境物品の特定調達物品該当品であり、パルプの配合割合、白色度及び坪量を総合的に評価した総合評価値が８０以上であり、それを証明できる品質証明書等を提出できること。</w:t>
            </w:r>
          </w:p>
          <w:p w14:paraId="29705D4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6B72FA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AB0E3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③リサイクルＰＰＣ用紙として、一般的に販売使用されていること。</w:t>
            </w:r>
          </w:p>
          <w:p w14:paraId="594D9FA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1F1FE8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規格で縦目の中性紙であること。</w:t>
            </w:r>
          </w:p>
          <w:p w14:paraId="0BBDE0A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6114B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641EA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⑤製品の包装は、保管中に湿気・埃・乾燥・破損等から用紙を保護できること。</w:t>
            </w:r>
          </w:p>
          <w:p w14:paraId="44F8974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また、再生利用の容易さ、焼却時の負荷低減に配慮されていること。</w:t>
            </w:r>
          </w:p>
          <w:p w14:paraId="0FD14C6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CBD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1774C6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B5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B4</w:t>
            </w:r>
            <w:r>
              <w:rPr>
                <w:rFonts w:hint="eastAsia"/>
                <w:sz w:val="24"/>
                <w:szCs w:val="24"/>
              </w:rPr>
              <w:t>となっております。</w:t>
            </w:r>
          </w:p>
          <w:p w14:paraId="78BAAA8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2C4C0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②国が定める環境物品の特定調達物品該当品であり、パルプの配合割合、白色度及び坪量を総合的に評価した総合評価値が８０以上であり、それを証明できる品質証明書等を別添のように提出します。</w:t>
            </w:r>
          </w:p>
          <w:p w14:paraId="3A6DFD9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8A566A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③リサイクルＰＰＣ用紙として、一般的に販売使用されています。</w:t>
            </w:r>
          </w:p>
          <w:p w14:paraId="6C604A1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0664D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規格で縦目の中性紙となっています。</w:t>
            </w:r>
          </w:p>
          <w:p w14:paraId="2158415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1CF4BE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⑤製品の包装は、保管中に湿気・埃・乾燥・破損等から用紙を保護ができ、また、再生利用の容易さ、焼却時の負荷低減に配慮されています。</w:t>
            </w:r>
          </w:p>
          <w:p w14:paraId="18A061B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D29B0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922FB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C406120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4CDB071A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09AC61A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52B7BD8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603AD313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4BC0764A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3186CE6C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BA9E166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Ａ４，Ａ３，Ｂ５，Ｂ４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5F38C990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0998C68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仕　様　書</w:t>
      </w:r>
    </w:p>
    <w:p w14:paraId="3DAC254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8"/>
        <w:gridCol w:w="4039"/>
      </w:tblGrid>
      <w:tr w:rsidR="00625DE4" w14:paraId="75F2EB1A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E26A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BD87B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琉　球　大　学　仕　様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B85E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1C479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応　　札　　仕　　様</w:t>
            </w:r>
          </w:p>
        </w:tc>
      </w:tr>
      <w:tr w:rsidR="00625DE4" w14:paraId="45FFD88D" w14:textId="77777777">
        <w:tblPrEx>
          <w:tblCellMar>
            <w:top w:w="0" w:type="dxa"/>
            <w:bottom w:w="0" w:type="dxa"/>
          </w:tblCellMar>
        </w:tblPrEx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4BB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8E99E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①各用紙の規格は、</w:t>
            </w:r>
            <w:r>
              <w:rPr>
                <w:rFonts w:cs="Times New Roman"/>
                <w:sz w:val="24"/>
                <w:szCs w:val="24"/>
              </w:rPr>
              <w:t>A4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A3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B5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B4</w:t>
            </w:r>
            <w:r>
              <w:rPr>
                <w:rFonts w:hint="eastAsia"/>
                <w:sz w:val="24"/>
                <w:szCs w:val="24"/>
              </w:rPr>
              <w:t>であること。</w:t>
            </w:r>
          </w:p>
          <w:p w14:paraId="68B2C2C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CE836C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②国が定める環境物品の特定調達物品該当品であり、パルプの配合割合、白色度及び坪量を総合的に評価した総合評価値が８０以上であり、それを証明できる品質証明書等を提出できること。</w:t>
            </w:r>
          </w:p>
          <w:p w14:paraId="638B016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6C1CFB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499C2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③リサイクルＰＰＣ用紙として、一般的に販売使用されていること。</w:t>
            </w:r>
          </w:p>
          <w:p w14:paraId="06F78E3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184B0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④裁断はﾛｰﾀﾘｰｶｯﾄ方式、各用紙のｻｲｽﾞは</w:t>
            </w:r>
            <w:r>
              <w:rPr>
                <w:rFonts w:cs="Times New Roman"/>
                <w:sz w:val="24"/>
                <w:szCs w:val="24"/>
              </w:rPr>
              <w:t>JIS</w:t>
            </w:r>
            <w:r>
              <w:rPr>
                <w:rFonts w:hint="eastAsia"/>
                <w:sz w:val="24"/>
                <w:szCs w:val="24"/>
              </w:rPr>
              <w:t>規格で縦目の中性紙であること。</w:t>
            </w:r>
          </w:p>
          <w:p w14:paraId="5902D3A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7DDF5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EEFA1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⑤製品の包装は、保管中に湿気・埃・乾燥・破損等から用紙を保護できること。</w:t>
            </w:r>
          </w:p>
          <w:p w14:paraId="61FDB94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また、再生利用の容易さ、焼却時の負荷低減に配慮されていること。</w:t>
            </w:r>
          </w:p>
          <w:p w14:paraId="5DBA6A2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65C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FC664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14:paraId="1EED895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BAA1A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7D75AD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14:paraId="0BC5545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41136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91233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FFD60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C3CD5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CA8B4E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F30F45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14:paraId="241A48B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64FE5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7DD8E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  <w:p w14:paraId="76F6B71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DB98E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865C6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934D4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  <w:p w14:paraId="6707AA2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17777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4E7C7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09236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A078F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4D854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323838D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47A6209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660FB462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387FE85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33BE03A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7B15D57A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p w14:paraId="0FABA34F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46A4B61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7EA4029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0AC3A6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5A48CB78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5B29CD3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037298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F405EC7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ＰＰＣ用紙（再生紙）</w:t>
      </w:r>
      <w:r>
        <w:rPr>
          <w:rFonts w:ascii="ＭＳ 明朝" w:eastAsia="ＭＳ Ｐ明朝" w:cs="ＭＳ Ｐ明朝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Ａ４，Ａ３，Ｂ５，Ｂ４</w:t>
      </w:r>
      <w:r>
        <w:rPr>
          <w:rFonts w:ascii="ＭＳ 明朝" w:eastAsia="ＭＳ Ｐ明朝" w:cs="ＭＳ Ｐ明朝" w:hint="eastAsia"/>
          <w:sz w:val="24"/>
          <w:szCs w:val="24"/>
        </w:rPr>
        <w:t>）</w:t>
      </w:r>
      <w:r>
        <w:rPr>
          <w:rFonts w:ascii="ＭＳ 明朝" w:eastAsia="ＭＳ Ｐ明朝" w:cs="ＭＳ Ｐ明朝" w:hint="eastAsia"/>
          <w:w w:val="151"/>
          <w:sz w:val="24"/>
          <w:szCs w:val="24"/>
        </w:rPr>
        <w:t xml:space="preserve">　</w:t>
      </w:r>
      <w:r>
        <w:rPr>
          <w:rFonts w:ascii="ＭＳ 明朝" w:eastAsia="ＭＳ Ｐ明朝" w:cs="ＭＳ Ｐ明朝" w:hint="eastAsia"/>
          <w:sz w:val="24"/>
          <w:szCs w:val="24"/>
        </w:rPr>
        <w:t>一式</w:t>
      </w:r>
    </w:p>
    <w:p w14:paraId="6380F07A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64965FA5" w14:textId="77777777" w:rsidR="00625DE4" w:rsidRDefault="00625DE4">
      <w:pPr>
        <w:adjustRightInd/>
        <w:spacing w:line="35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応　札　明　細　書</w:t>
      </w:r>
    </w:p>
    <w:p w14:paraId="77E02949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1595"/>
        <w:gridCol w:w="2338"/>
        <w:gridCol w:w="2126"/>
      </w:tblGrid>
      <w:tr w:rsidR="00625DE4" w14:paraId="10CC3244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CC86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C042F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62F8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EA75E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規　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9342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124F9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単　位</w:t>
            </w: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箱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3960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C1FDD2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メーカー名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484E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1A5F7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製品名又は品番</w:t>
            </w:r>
          </w:p>
        </w:tc>
      </w:tr>
      <w:tr w:rsidR="00625DE4" w14:paraId="3204A2F4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27B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B4E004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ＰＰＣ用紙</w:t>
            </w:r>
          </w:p>
          <w:p w14:paraId="1A6DB1B6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（再生紙）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47A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94451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Ａ４</w:t>
            </w:r>
          </w:p>
          <w:p w14:paraId="7D2AFCAF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BF6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B7E01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枚１〆</w:t>
            </w:r>
          </w:p>
          <w:p w14:paraId="391D583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／５〆入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EA2E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34C5F1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E8FA2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98B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C80287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9DDBC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25DE4" w14:paraId="57DA0827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3FA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〃</w:t>
            </w:r>
          </w:p>
          <w:p w14:paraId="6053FCA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A79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Ａ３</w:t>
            </w:r>
          </w:p>
          <w:p w14:paraId="209D5CC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B04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枚１〆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／３〆入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54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824D1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0B3B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1CAB0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25DE4" w14:paraId="42C76342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AD7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〃</w:t>
            </w:r>
          </w:p>
          <w:p w14:paraId="24476EC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7E0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Ｂ５</w:t>
            </w:r>
          </w:p>
          <w:p w14:paraId="13FC425D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9445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枚１〆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／５〆入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F48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BFDA9A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0D93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3FB31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25DE4" w14:paraId="25EF4DA6" w14:textId="77777777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C140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〃</w:t>
            </w:r>
          </w:p>
          <w:p w14:paraId="53FDB221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7BD2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2"/>
                <w:sz w:val="24"/>
                <w:szCs w:val="24"/>
              </w:rPr>
              <w:t>Ｂ４</w:t>
            </w:r>
          </w:p>
          <w:p w14:paraId="22460D58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AB94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>500</w:t>
            </w:r>
            <w:r>
              <w:rPr>
                <w:rFonts w:hint="eastAsia"/>
                <w:sz w:val="24"/>
                <w:szCs w:val="24"/>
              </w:rPr>
              <w:t>枚１〆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／５〆入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38F7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371A4C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A2C9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89D64E" w14:textId="77777777" w:rsidR="00625DE4" w:rsidRDefault="00625DE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8828E9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73A4A339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E16AB49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16B5C073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55A4C6B4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D67D9CF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</w:t>
      </w:r>
      <w:r w:rsidR="0062050E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041B9BB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2307F5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991DC43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3BBBBDE6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2C70E5F1" w14:textId="77777777" w:rsidR="00625DE4" w:rsidRDefault="00625DE4">
      <w:pPr>
        <w:adjustRightInd/>
        <w:rPr>
          <w:rFonts w:ascii="ＭＳ 明朝" w:cs="Times New Roman"/>
          <w:spacing w:val="2"/>
        </w:rPr>
      </w:pPr>
    </w:p>
    <w:p w14:paraId="023209AC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54A9CB06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14:paraId="10DE8039" w14:textId="77777777" w:rsidR="00625DE4" w:rsidRDefault="00625DE4">
      <w:pPr>
        <w:adjustRightInd/>
        <w:spacing w:line="358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</w:rPr>
        <w:t>代表者名</w:t>
      </w:r>
    </w:p>
    <w:sectPr w:rsidR="00625DE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AD6A" w14:textId="77777777" w:rsidR="00625DE4" w:rsidRDefault="00625DE4">
      <w:r>
        <w:separator/>
      </w:r>
    </w:p>
  </w:endnote>
  <w:endnote w:type="continuationSeparator" w:id="0">
    <w:p w14:paraId="7FC06200" w14:textId="77777777" w:rsidR="00625DE4" w:rsidRDefault="0062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C96C" w14:textId="77777777" w:rsidR="00625DE4" w:rsidRDefault="00625D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169E60" w14:textId="77777777" w:rsidR="00625DE4" w:rsidRDefault="00625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050E"/>
    <w:rsid w:val="00516A20"/>
    <w:rsid w:val="0062050E"/>
    <w:rsid w:val="0062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3E3D2"/>
  <w14:defaultImageDpi w14:val="0"/>
  <w15:docId w15:val="{A148CF0F-7812-43B0-AFCA-EA2C972B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美和子(総務課)</dc:creator>
  <cp:keywords/>
  <dc:description/>
  <cp:lastModifiedBy>齊藤　美和子(総務課)</cp:lastModifiedBy>
  <cp:revision>2</cp:revision>
  <cp:lastPrinted>2019-08-09T02:24:00Z</cp:lastPrinted>
  <dcterms:created xsi:type="dcterms:W3CDTF">2023-06-23T07:23:00Z</dcterms:created>
  <dcterms:modified xsi:type="dcterms:W3CDTF">2023-06-23T07:23:00Z</dcterms:modified>
</cp:coreProperties>
</file>